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4C" w:rsidRDefault="00B55B4C" w:rsidP="00B55B4C">
      <w:r>
        <w:t>Not all grading scales are created equal</w:t>
      </w:r>
    </w:p>
    <w:p w:rsidR="00B55B4C" w:rsidRDefault="00B55B4C" w:rsidP="00B55B4C">
      <w:r>
        <w:t>BY JEREMY SLAYTON Richmond Times-Dispatch | Posted: Monday, December 10, 2012</w:t>
      </w:r>
    </w:p>
    <w:p w:rsidR="00B55B4C" w:rsidRDefault="00B55B4C" w:rsidP="00B55B4C">
      <w:r>
        <w:t>12:00 am</w:t>
      </w:r>
    </w:p>
    <w:p w:rsidR="00B55B4C" w:rsidRDefault="00B55B4C" w:rsidP="00B55B4C">
      <w:r>
        <w:t>Like thousands of high school seniors across the country, Cooper Stewart is in the midst of one of the</w:t>
      </w:r>
    </w:p>
    <w:p w:rsidR="00B55B4C" w:rsidRDefault="00B55B4C" w:rsidP="00B55B4C">
      <w:r>
        <w:t>most hand-wringing, gut-wrenching times of a teenager’s life — applying for college.</w:t>
      </w:r>
    </w:p>
    <w:p w:rsidR="00B55B4C" w:rsidRDefault="00B55B4C" w:rsidP="00B55B4C">
      <w:r>
        <w:t>Cooper, a senior at the Governor’s Academy for Engineering Studies at L.C. Bird High School in</w:t>
      </w:r>
    </w:p>
    <w:p w:rsidR="00B55B4C" w:rsidRDefault="00B55B4C" w:rsidP="00B55B4C">
      <w:r>
        <w:t>Chesterfield County, is near the end of a challenging semester with six Advanced Placement classes.</w:t>
      </w:r>
    </w:p>
    <w:p w:rsidR="00B55B4C" w:rsidRDefault="00B55B4C" w:rsidP="00B55B4C">
      <w:r>
        <w:t>But some argue that Cooper and his Chesterfield classmates are competing on an uneven playing field</w:t>
      </w:r>
    </w:p>
    <w:p w:rsidR="00B55B4C" w:rsidRDefault="00B55B4C" w:rsidP="00B55B4C">
      <w:r>
        <w:t>for college admissions and scholarships because of the grading scale the school system uses to</w:t>
      </w:r>
    </w:p>
    <w:p w:rsidR="00B55B4C" w:rsidRDefault="00B55B4C" w:rsidP="00B55B4C">
      <w:r>
        <w:t>measure student performance in the classroom.</w:t>
      </w:r>
    </w:p>
    <w:p w:rsidR="00B55B4C" w:rsidRDefault="00B55B4C" w:rsidP="00B55B4C">
      <w:r>
        <w:t>For example, a student from Chesterfield and a student from Fairfax County can finish a course with</w:t>
      </w:r>
    </w:p>
    <w:p w:rsidR="00B55B4C" w:rsidRDefault="00B55B4C" w:rsidP="00B55B4C">
      <w:r>
        <w:t>the same numerical percentage but have different letter grades on official transcripts submitted with</w:t>
      </w:r>
    </w:p>
    <w:p w:rsidR="00B55B4C" w:rsidRDefault="00B55B4C" w:rsidP="00B55B4C">
      <w:r>
        <w:t>college applications.</w:t>
      </w:r>
    </w:p>
    <w:p w:rsidR="00B55B4C" w:rsidRDefault="00B55B4C" w:rsidP="00B55B4C">
      <w:r>
        <w:t>“It just makes it that much tougher,” said Cooper, who is considering such schools as Virginia Tech,</w:t>
      </w:r>
    </w:p>
    <w:p w:rsidR="00B55B4C" w:rsidRDefault="00B55B4C" w:rsidP="00B55B4C">
      <w:r>
        <w:t>the University of South Carolina and Clemson University.</w:t>
      </w:r>
    </w:p>
    <w:p w:rsidR="00B55B4C" w:rsidRDefault="00B55B4C" w:rsidP="00B55B4C">
      <w:r>
        <w:t>Chesterfield school officials are considering a change to the division’s grading scale that would bring</w:t>
      </w:r>
    </w:p>
    <w:p w:rsidR="00B55B4C" w:rsidRDefault="00B55B4C" w:rsidP="00B55B4C">
      <w:r>
        <w:t>it in line with other districts across the state and the nation.</w:t>
      </w:r>
    </w:p>
    <w:p w:rsidR="00B55B4C" w:rsidRDefault="00B55B4C" w:rsidP="00B55B4C">
      <w:r>
        <w:t>A committee of teachers, students, parents and administrators that led the division’s evaluation has</w:t>
      </w:r>
    </w:p>
    <w:p w:rsidR="00B55B4C" w:rsidRDefault="00B55B4C" w:rsidP="00B55B4C">
      <w:r>
        <w:t>proposed a grading scale with 10-point intervals (for A’s, B’s and C’s at least) as an alternative to the</w:t>
      </w:r>
    </w:p>
    <w:p w:rsidR="00B55B4C" w:rsidRDefault="00B55B4C" w:rsidP="00B55B4C">
      <w:r>
        <w:t>six-point scale currently in place.</w:t>
      </w:r>
    </w:p>
    <w:p w:rsidR="00B55B4C" w:rsidRDefault="00B55B4C" w:rsidP="00B55B4C">
      <w:r>
        <w:t>Chesterfield is evaluating its grading practices — including the scale to assign letter grades — as part</w:t>
      </w:r>
    </w:p>
    <w:p w:rsidR="00B55B4C" w:rsidRDefault="00B55B4C" w:rsidP="00B55B4C">
      <w:r>
        <w:t>of its recently adopted Design for Excellence 2020 plan that will guide school policy and decisionmaking for the next decade.</w:t>
      </w:r>
    </w:p>
    <w:p w:rsidR="00B55B4C" w:rsidRDefault="00B55B4C" w:rsidP="00B55B4C">
      <w:r>
        <w:t>It is the largest school division in the state not using the 10-point grading scale. The only four larger</w:t>
      </w:r>
    </w:p>
    <w:p w:rsidR="00B55B4C" w:rsidRDefault="00B55B4C" w:rsidP="00B55B4C">
      <w:r>
        <w:t>school systems — Fairfax, Prince William and Loudoun counties and the city of Virginia Beach —</w:t>
      </w:r>
    </w:p>
    <w:p w:rsidR="00B55B4C" w:rsidRDefault="00B55B4C" w:rsidP="00B55B4C">
      <w:r>
        <w:t>switched to the 10-point scale over the past several years.</w:t>
      </w:r>
    </w:p>
    <w:p w:rsidR="00B55B4C" w:rsidRDefault="00B55B4C" w:rsidP="00B55B4C">
      <w:r>
        <w:lastRenderedPageBreak/>
        <w:t>But even in those four other school divisions, not all the 10-point scales are created equal. In Fairfax</w:t>
      </w:r>
    </w:p>
    <w:p w:rsidR="00B55B4C" w:rsidRDefault="00B55B4C" w:rsidP="00B55B4C">
      <w:r>
        <w:t>and Virginia Beach, 63 percent and below is failing; in Loudoun, the failure line is 59.</w:t>
      </w:r>
    </w:p>
    <w:p w:rsidR="00B55B4C" w:rsidRDefault="00B55B4C" w:rsidP="00B55B4C">
      <w:r>
        <w:t>Similar change has been slow to come to central Virginia. Of the Richmond area’s four largest school</w:t>
      </w:r>
    </w:p>
    <w:p w:rsidR="00B55B4C" w:rsidRDefault="00B55B4C" w:rsidP="00B55B4C">
      <w:r>
        <w:t>divisions, only Hanover and Henrico counties use the same scale. In those divisions, 69 and below is</w:t>
      </w:r>
    </w:p>
    <w:p w:rsidR="00B55B4C" w:rsidRDefault="00B55B4C" w:rsidP="00B55B4C">
      <w:r>
        <w:t>failing, while an A is in the 93 to 100 range.4/4/13 Not all grading scales arecreatedequal - RichmondTimes Dispatch- RichmondVA</w:t>
      </w:r>
    </w:p>
    <w:p w:rsidR="00B55B4C" w:rsidRDefault="00B55B4C" w:rsidP="00B55B4C">
      <w:r>
        <w:t>www.timesdispatch.com/news/local/education/not-all-grading-scales-are-created-equal/article_9fd5c8ad-2091-5269-8899-580819a29c37.html?mode=print 2/5</w:t>
      </w:r>
    </w:p>
    <w:p w:rsidR="00B55B4C" w:rsidRDefault="00B55B4C" w:rsidP="00B55B4C">
      <w:r>
        <w:t>In Chesterfield, an A is 94 to 100 percent, while the new proposal calls for an A (to include pluses and</w:t>
      </w:r>
    </w:p>
    <w:p w:rsidR="00B55B4C" w:rsidRDefault="00B55B4C" w:rsidP="00B55B4C">
      <w:r>
        <w:t>minuses) to range from 90 to 100. One thing that does not change in the proposal is the failure line. In</w:t>
      </w:r>
    </w:p>
    <w:p w:rsidR="00B55B4C" w:rsidRDefault="00B55B4C" w:rsidP="00B55B4C">
      <w:r>
        <w:t>both, any grade of 63 percent and below is failing.</w:t>
      </w:r>
    </w:p>
    <w:p w:rsidR="00B55B4C" w:rsidRDefault="00B55B4C" w:rsidP="00B55B4C">
      <w:r>
        <w:t>Hanover, Henrico and Richmond are not considering changes in grading scales.</w:t>
      </w:r>
    </w:p>
    <w:p w:rsidR="00B55B4C" w:rsidRDefault="00B55B4C" w:rsidP="00B55B4C">
      <w:r>
        <w:t>“We’re constantly evaluating what’s in the best interest of our stakeholders but, at this time,</w:t>
      </w:r>
    </w:p>
    <w:p w:rsidR="00B55B4C" w:rsidRDefault="00B55B4C" w:rsidP="00B55B4C">
      <w:r>
        <w:t>substantive discussions on changing the grading scale are not taking place,” said Henrico schools</w:t>
      </w:r>
    </w:p>
    <w:p w:rsidR="00B55B4C" w:rsidRDefault="00B55B4C" w:rsidP="00B55B4C">
      <w:r>
        <w:t>spokesman Andy Jenks.</w:t>
      </w:r>
    </w:p>
    <w:p w:rsidR="00B55B4C" w:rsidRDefault="00B55B4C" w:rsidP="00B55B4C">
      <w:r>
        <w:t>is part of a larger review of grading practices across the division, the idea</w:t>
      </w:r>
    </w:p>
    <w:p w:rsidR="00B55B4C" w:rsidRDefault="00B55B4C" w:rsidP="00B55B4C">
      <w:r>
        <w:t>being to create grading handbooks for the elementary, middle and high school levels to provide</w:t>
      </w:r>
    </w:p>
    <w:p w:rsidR="00B55B4C" w:rsidRDefault="00B55B4C" w:rsidP="00B55B4C">
      <w:r>
        <w:t>direction for teachers.</w:t>
      </w:r>
    </w:p>
    <w:p w:rsidR="00B55B4C" w:rsidRDefault="00B55B4C" w:rsidP="00B55B4C">
      <w:r>
        <w:t>Chesterfield’s evaluation</w:t>
      </w:r>
    </w:p>
    <w:p w:rsidR="00B55B4C" w:rsidRDefault="00B55B4C" w:rsidP="00B55B4C">
      <w:r>
        <w:t>“The first concern that has been raised … was (that) grades should measure achievement, not</w:t>
      </w:r>
    </w:p>
    <w:p w:rsidR="00B55B4C" w:rsidRDefault="00B55B4C" w:rsidP="00B55B4C">
      <w:r>
        <w:t>behavior,” said Jeremy Lloyd, director of curriculum and instruction for Chesterfield schools. “The</w:t>
      </w:r>
    </w:p>
    <w:p w:rsidR="00B55B4C" w:rsidRDefault="00B55B4C" w:rsidP="00B55B4C">
      <w:r>
        <w:t>second reason that we formed the committee is due to the concern (that) grades should be consistent</w:t>
      </w:r>
    </w:p>
    <w:p w:rsidR="00B55B4C" w:rsidRDefault="00B55B4C" w:rsidP="00B55B4C">
      <w:r>
        <w:t>and fair for students.”</w:t>
      </w:r>
    </w:p>
    <w:p w:rsidR="00B55B4C" w:rsidRDefault="00B55B4C" w:rsidP="00B55B4C">
      <w:r>
        <w:t>For one Chesterfield mother, that is welcome news. Jamie Stewart has long led the charge in the</w:t>
      </w:r>
    </w:p>
    <w:p w:rsidR="00B55B4C" w:rsidRDefault="00B55B4C" w:rsidP="00B55B4C">
      <w:r>
        <w:t>county to move to a 10-point scale, which, if adopted by the School Board, would go into effect in</w:t>
      </w:r>
    </w:p>
    <w:p w:rsidR="00B55B4C" w:rsidRDefault="00B55B4C" w:rsidP="00B55B4C">
      <w:r>
        <w:t>September 2014.</w:t>
      </w:r>
    </w:p>
    <w:p w:rsidR="00B55B4C" w:rsidRDefault="00B55B4C" w:rsidP="00B55B4C">
      <w:r>
        <w:lastRenderedPageBreak/>
        <w:t>She knows that a change would not have a major impact on her children — Cooper is a senior and her</w:t>
      </w:r>
    </w:p>
    <w:p w:rsidR="00B55B4C" w:rsidRDefault="00B55B4C" w:rsidP="00B55B4C">
      <w:r>
        <w:t>daughter is a high school freshman — but she still feels that it’s the right move.</w:t>
      </w:r>
    </w:p>
    <w:p w:rsidR="00B55B4C" w:rsidRDefault="00B55B4C" w:rsidP="00B55B4C">
      <w:r>
        <w:t>Stewart dismisses the notion raised by critics of the change that the shift would lower standards.</w:t>
      </w:r>
    </w:p>
    <w:p w:rsidR="00B55B4C" w:rsidRDefault="00B55B4C" w:rsidP="00B55B4C">
      <w:r>
        <w:t>Standards, she said, are set by the people who evaluate students, such as college admission officials or</w:t>
      </w:r>
    </w:p>
    <w:p w:rsidR="00B55B4C" w:rsidRDefault="00B55B4C" w:rsidP="00B55B4C">
      <w:r>
        <w:t>employers.</w:t>
      </w:r>
    </w:p>
    <w:p w:rsidR="00B55B4C" w:rsidRDefault="00B55B4C" w:rsidP="00B55B4C">
      <w:r>
        <w:t>“All we are doing is aligning ourselves and standardizing our grading scale to what the rest of the state</w:t>
      </w:r>
    </w:p>
    <w:p w:rsidR="00B55B4C" w:rsidRDefault="00B55B4C" w:rsidP="00B55B4C">
      <w:r>
        <w:t>and the country are doing,” she said.</w:t>
      </w:r>
    </w:p>
    <w:p w:rsidR="00B55B4C" w:rsidRDefault="00B55B4C" w:rsidP="00B55B4C">
      <w:r>
        <w:t>William C. Bosher Jr., a former Virginia superintendent of public instruction who now is a professor</w:t>
      </w:r>
    </w:p>
    <w:p w:rsidR="00B55B4C" w:rsidRDefault="00B55B4C" w:rsidP="00B55B4C">
      <w:r>
        <w:t>at Virginia Commonwealth University, has stridently defended keeping the grading scale as it is, in</w:t>
      </w:r>
    </w:p>
    <w:p w:rsidR="00B55B4C" w:rsidRDefault="00B55B4C" w:rsidP="00B55B4C">
      <w:r>
        <w:t>large part because it may suggest to students that there has been “a change in standards or</w:t>
      </w:r>
    </w:p>
    <w:p w:rsidR="00B55B4C" w:rsidRDefault="00B55B4C" w:rsidP="00B55B4C">
      <w:r>
        <w:t>expectations.”</w:t>
      </w:r>
    </w:p>
    <w:p w:rsidR="00B55B4C" w:rsidRDefault="00B55B4C" w:rsidP="00B55B4C">
      <w:r>
        <w:t>The counter argument, he said, is that teachers will adapt to a new grading scale and, in the long term,</w:t>
      </w:r>
    </w:p>
    <w:p w:rsidR="00B55B4C" w:rsidRDefault="00B55B4C" w:rsidP="00B55B4C">
      <w:r>
        <w:t>it will not result in more students receiving better grades, regardless of the cutoff.</w:t>
      </w:r>
    </w:p>
    <w:p w:rsidR="00B55B4C" w:rsidRDefault="00B55B4C" w:rsidP="00B55B4C">
      <w:r>
        <w:t>“For us to think, ‘OK, now we’re going to take a grading scale and move it from 95 to 93 or 90 is an A</w:t>
      </w:r>
    </w:p>
    <w:p w:rsidR="00B55B4C" w:rsidRDefault="00B55B4C" w:rsidP="00B55B4C">
      <w:r>
        <w:t>and that we’re going to then wipe out all of the subjectivity that comes in evaluating a student’s</w:t>
      </w:r>
    </w:p>
    <w:p w:rsidR="00B55B4C" w:rsidRDefault="00B55B4C" w:rsidP="00B55B4C">
      <w:r>
        <w:t>performance’ is ludicrous at best,” Bosher said.4/4/13 Not all grading scales arecreatedequal - RichmondTimes Dispatch- RichmondVA</w:t>
      </w:r>
    </w:p>
    <w:p w:rsidR="00B55B4C" w:rsidRDefault="00B55B4C" w:rsidP="00B55B4C">
      <w:r>
        <w:t>www.timesdispatch.com/news/local/education/not-all-grading-scales-are-created-equal/article_9fd5c8ad-2091-5269-8899-580819a29c37.html?mode=print 3/5</w:t>
      </w:r>
    </w:p>
    <w:p w:rsidR="00B55B4C" w:rsidRDefault="00B55B4C" w:rsidP="00B55B4C">
      <w:r>
        <w:t>comes into play in some classes more than others, how a teacher calculates a</w:t>
      </w:r>
    </w:p>
    <w:p w:rsidR="00B55B4C" w:rsidRDefault="00B55B4C" w:rsidP="00B55B4C">
      <w:r>
        <w:t>student’s final grade can be inconsistent within different schools in a division.</w:t>
      </w:r>
    </w:p>
    <w:p w:rsidR="00B55B4C" w:rsidRDefault="00B55B4C" w:rsidP="00B55B4C">
      <w:r>
        <w:t>While subjectivity</w:t>
      </w:r>
    </w:p>
    <w:p w:rsidR="00B55B4C" w:rsidRDefault="00B55B4C" w:rsidP="00B55B4C">
      <w:r>
        <w:t>Shonda Harris-Muhammed, a math specialist with Petersburg schools and a newly elected member of</w:t>
      </w:r>
    </w:p>
    <w:p w:rsidR="00B55B4C" w:rsidRDefault="00B55B4C" w:rsidP="00B55B4C">
      <w:r>
        <w:t>the Richmond School Board, pointed out that one teacher may count class participation as part of the</w:t>
      </w:r>
    </w:p>
    <w:p w:rsidR="00B55B4C" w:rsidRDefault="00B55B4C" w:rsidP="00B55B4C">
      <w:r>
        <w:t>final grade, while another may feel that students should participate anyway and not include it.</w:t>
      </w:r>
    </w:p>
    <w:p w:rsidR="00B55B4C" w:rsidRDefault="00B55B4C" w:rsidP="00B55B4C">
      <w:r>
        <w:t>“We have become so competitive in education that we lose sight of why we’re educating children,”</w:t>
      </w:r>
    </w:p>
    <w:p w:rsidR="00B55B4C" w:rsidRDefault="00B55B4C" w:rsidP="00B55B4C">
      <w:r>
        <w:lastRenderedPageBreak/>
        <w:t>Harris-Muhammed said. “We want to show that we are competitive and give everybody an equal</w:t>
      </w:r>
    </w:p>
    <w:p w:rsidR="00B55B4C" w:rsidRDefault="00B55B4C" w:rsidP="00B55B4C">
      <w:r>
        <w:t>playing ground, which is good, but is it good for everybody?”</w:t>
      </w:r>
    </w:p>
    <w:p w:rsidR="00B55B4C" w:rsidRDefault="00B55B4C" w:rsidP="00B55B4C">
      <w:r>
        <w:t>Not every student enters a classroom with the same level of ability, nor does every student aspire to</w:t>
      </w:r>
    </w:p>
    <w:p w:rsidR="00B55B4C" w:rsidRDefault="00B55B4C" w:rsidP="00B55B4C">
      <w:r>
        <w:t>attend a four-year college or university, she said. And it’s up to the teacher to meet the students at</w:t>
      </w:r>
    </w:p>
    <w:p w:rsidR="00B55B4C" w:rsidRDefault="00B55B4C" w:rsidP="00B55B4C">
      <w:r>
        <w:t>their point of need.</w:t>
      </w:r>
    </w:p>
    <w:p w:rsidR="00B55B4C" w:rsidRDefault="00B55B4C" w:rsidP="00B55B4C">
      <w:r>
        <w:t>Cooper Stewart, who has a weighted grade point average above 4.0, is enrolled in challenging courses</w:t>
      </w:r>
    </w:p>
    <w:p w:rsidR="00B55B4C" w:rsidRDefault="00B55B4C" w:rsidP="00B55B4C">
      <w:r>
        <w:t>not to compensate for differences in the grading scale but to challenge him academically.</w:t>
      </w:r>
    </w:p>
    <w:p w:rsidR="00B55B4C" w:rsidRDefault="00B55B4C" w:rsidP="00B55B4C">
      <w:r>
        <w:t>“Studying is important in every class; you’re not going to get a better grade if you don’t study,” he</w:t>
      </w:r>
    </w:p>
    <w:p w:rsidR="00B55B4C" w:rsidRDefault="00B55B4C" w:rsidP="00B55B4C">
      <w:r>
        <w:t>said. “It makes you have to work that much harder in a class that much harder.”</w:t>
      </w:r>
    </w:p>
    <w:p w:rsidR="00B55B4C" w:rsidRDefault="00B55B4C" w:rsidP="00B55B4C">
      <w:r>
        <w:t>Along with the proposed shift to a 10-point scale, Chesterfield is slightly altering the weight for letter</w:t>
      </w:r>
    </w:p>
    <w:p w:rsidR="00B55B4C" w:rsidRDefault="00B55B4C" w:rsidP="00B55B4C">
      <w:r>
        <w:t>and number grades, which is used to calculate a student’s GPA.</w:t>
      </w:r>
    </w:p>
    <w:p w:rsidR="00B55B4C" w:rsidRDefault="00B55B4C" w:rsidP="00B55B4C">
      <w:r>
        <w:t>AP classes receive an additional weight of 1 point — as proposed a 97 to 100 numerical grade in a</w:t>
      </w:r>
    </w:p>
    <w:p w:rsidR="00B55B4C" w:rsidRDefault="00B55B4C" w:rsidP="00B55B4C">
      <w:r>
        <w:t>class would be weighted as 5.0 on a 4.0 scale — and 0.5 for honors classes. Currently, a 99 and 100 is</w:t>
      </w:r>
    </w:p>
    <w:p w:rsidR="00B55B4C" w:rsidRDefault="00B55B4C" w:rsidP="00B55B4C">
      <w:r>
        <w:t>worth 4.5 on a 4.0 scale. Chesterfield’s proposal will bring its weighting in line with that of the</w:t>
      </w:r>
    </w:p>
    <w:p w:rsidR="00B55B4C" w:rsidRDefault="00B55B4C" w:rsidP="00B55B4C">
      <w:r>
        <w:t>College Board, while the additional points for honors and AP classes will remain.</w:t>
      </w:r>
    </w:p>
    <w:p w:rsidR="00B55B4C" w:rsidRDefault="00B55B4C" w:rsidP="00B55B4C">
      <w:r>
        <w:t>“Their shift made the weighting system more consistent with most districts,” said Jamie Stewart, who</w:t>
      </w:r>
    </w:p>
    <w:p w:rsidR="00B55B4C" w:rsidRDefault="00B55B4C" w:rsidP="00B55B4C">
      <w:r>
        <w:t>served on Chesterfield’s grading practices committee, which was convened in 2010. “Now that I have</w:t>
      </w:r>
    </w:p>
    <w:p w:rsidR="00B55B4C" w:rsidRDefault="00B55B4C" w:rsidP="00B55B4C">
      <w:r>
        <w:t>a child in AP courses, I appreciate that the level of difficulty is more accurately reflected in this</w:t>
      </w:r>
    </w:p>
    <w:p w:rsidR="00B55B4C" w:rsidRDefault="00B55B4C" w:rsidP="00B55B4C">
      <w:r>
        <w:t>current weighting system.”</w:t>
      </w:r>
    </w:p>
    <w:p w:rsidR="00B55B4C" w:rsidRDefault="00B55B4C" w:rsidP="00B55B4C">
      <w:r>
        <w:t>grade in a course on a high school transcript the most important thing for a college</w:t>
      </w:r>
    </w:p>
    <w:p w:rsidR="00B55B4C" w:rsidRDefault="00B55B4C" w:rsidP="00B55B4C">
      <w:r>
        <w:t>acceptance?</w:t>
      </w:r>
    </w:p>
    <w:p w:rsidR="00B55B4C" w:rsidRDefault="00B55B4C" w:rsidP="00B55B4C">
      <w:r>
        <w:t>Is the final letter</w:t>
      </w:r>
    </w:p>
    <w:p w:rsidR="00B55B4C" w:rsidRDefault="00B55B4C" w:rsidP="00B55B4C">
      <w:r>
        <w:t>No, it is just part of the equation, said Sybil Halloran, assistant vice provost for recruitment and</w:t>
      </w:r>
    </w:p>
    <w:p w:rsidR="00B55B4C" w:rsidRDefault="00B55B4C" w:rsidP="00B55B4C">
      <w:r>
        <w:t>admissions at VCU.</w:t>
      </w:r>
    </w:p>
    <w:p w:rsidR="00B55B4C" w:rsidRDefault="00B55B4C" w:rsidP="00B55B4C">
      <w:r>
        <w:t>Transcripts submitted with college applications typically cover a student’s first three years in high</w:t>
      </w:r>
    </w:p>
    <w:p w:rsidR="00B55B4C" w:rsidRDefault="00B55B4C" w:rsidP="00B55B4C">
      <w:r>
        <w:lastRenderedPageBreak/>
        <w:t>school, and maybe the first semester of senior year, and do not reflect an entire senior year course</w:t>
      </w:r>
    </w:p>
    <w:p w:rsidR="00B55B4C" w:rsidRDefault="00B55B4C" w:rsidP="00B55B4C">
      <w:r>
        <w:t>load.</w:t>
      </w:r>
    </w:p>
    <w:p w:rsidR="00B55B4C" w:rsidRDefault="00B55B4C" w:rsidP="00B55B4C">
      <w:r>
        <w:t>She noted that the university factors a transcript in its entirety. Grades are important, but so too are4/4/13 Not all grading scales arecreatedequal - RichmondTimes Dispatch- RichmondVA</w:t>
      </w:r>
    </w:p>
    <w:p w:rsidR="00B55B4C" w:rsidRDefault="00B55B4C" w:rsidP="00B55B4C">
      <w:r>
        <w:t>www.timesdispatch.com/news/local/education/not-all-grading-scales-are-created-equal/article_9fd5c8ad-2091-5269-8899-580819a29c37.html?mode=print 4/5</w:t>
      </w:r>
    </w:p>
    <w:p w:rsidR="00B55B4C" w:rsidRDefault="00B55B4C" w:rsidP="00B55B4C">
      <w:r>
        <w:t>the types of courses taken, grade point average and trends in grades, she said.</w:t>
      </w:r>
    </w:p>
    <w:p w:rsidR="00B55B4C" w:rsidRDefault="00B55B4C" w:rsidP="00B55B4C">
      <w:r>
        <w:t>Halloran said VCU sees a variety of grading scales through the application process — “that’s why we</w:t>
      </w:r>
    </w:p>
    <w:p w:rsidR="00B55B4C" w:rsidRDefault="00B55B4C" w:rsidP="00B55B4C">
      <w:r>
        <w:t>make it one element of many,” she said.</w:t>
      </w:r>
    </w:p>
    <w:p w:rsidR="00B55B4C" w:rsidRDefault="00B55B4C" w:rsidP="00B55B4C">
      <w:r>
        <w:t>Admissions officers at VCU also look at standardized test scores, an optional essay and</w:t>
      </w:r>
    </w:p>
    <w:p w:rsidR="00B55B4C" w:rsidRDefault="00B55B4C" w:rsidP="00B55B4C">
      <w:r>
        <w:t>extracurricular involvement when considering applicants. VCU does not recalculate students’ grade</w:t>
      </w:r>
    </w:p>
    <w:p w:rsidR="00B55B4C" w:rsidRDefault="00B55B4C" w:rsidP="00B55B4C">
      <w:r>
        <w:t>point averages using a uniform grading scale.</w:t>
      </w:r>
    </w:p>
    <w:p w:rsidR="00B55B4C" w:rsidRDefault="00B55B4C" w:rsidP="00B55B4C">
      <w:r>
        <w:t>That is due in large part to the volume of applications — freshmen applications for fall 2012 equaled</w:t>
      </w:r>
    </w:p>
    <w:p w:rsidR="00B55B4C" w:rsidRDefault="00B55B4C" w:rsidP="00B55B4C">
      <w:r>
        <w:t>15,570 — that come into the university, Halloran said.</w:t>
      </w:r>
    </w:p>
    <w:p w:rsidR="00B55B4C" w:rsidRDefault="00B55B4C" w:rsidP="00B55B4C">
      <w:r>
        <w:t>“We also have to look at it if a school says a student has earned an A… we trust that that school can</w:t>
      </w:r>
    </w:p>
    <w:p w:rsidR="00B55B4C" w:rsidRDefault="00B55B4C" w:rsidP="00B55B4C">
      <w:r>
        <w:t>rank and make judgments on their students’ performances,” Halloran said.</w:t>
      </w:r>
    </w:p>
    <w:p w:rsidR="00B55B4C" w:rsidRDefault="00B55B4C" w:rsidP="00B55B4C">
      <w:r>
        <w:t>According to a 2008 study conducted by Fairfax County schools’ department of accountability,</w:t>
      </w:r>
    </w:p>
    <w:p w:rsidR="00B55B4C" w:rsidRDefault="00B55B4C" w:rsidP="00B55B4C">
      <w:r>
        <w:t>grading scales and weights, rigor of courses and school GPA distribution are the most important</w:t>
      </w:r>
    </w:p>
    <w:p w:rsidR="00B55B4C" w:rsidRDefault="00B55B4C" w:rsidP="00B55B4C">
      <w:r>
        <w:t>factors considered by the responding colleges when comparing applicants for admissions.</w:t>
      </w:r>
    </w:p>
    <w:p w:rsidR="00B55B4C" w:rsidRDefault="00B55B4C" w:rsidP="00B55B4C">
      <w:r>
        <w:t>that a statewide grading policy will be implemented anytime soon in Virginia, although</w:t>
      </w:r>
    </w:p>
    <w:p w:rsidR="00B55B4C" w:rsidRDefault="00B55B4C" w:rsidP="00B55B4C">
      <w:r>
        <w:t>several states have instituted such policies.</w:t>
      </w:r>
    </w:p>
    <w:p w:rsidR="00B55B4C" w:rsidRDefault="00B55B4C" w:rsidP="00B55B4C">
      <w:r>
        <w:t>It is unlikely</w:t>
      </w:r>
    </w:p>
    <w:p w:rsidR="00B55B4C" w:rsidRDefault="00B55B4C" w:rsidP="00B55B4C">
      <w:r>
        <w:t>Del. L. Mark Dudenhefer, R-Stafford, filed a bill in January seeking the establishment of a statewide</w:t>
      </w:r>
    </w:p>
    <w:p w:rsidR="00B55B4C" w:rsidRDefault="00B55B4C" w:rsidP="00B55B4C">
      <w:r>
        <w:t>10-point grading policy, but a House education subcommittee recommended continuing the</w:t>
      </w:r>
    </w:p>
    <w:p w:rsidR="00B55B4C" w:rsidRDefault="00B55B4C" w:rsidP="00B55B4C">
      <w:r>
        <w:t>discussion until the 2013 General Assembly session. Dudenhefer does not plan to refile the</w:t>
      </w:r>
    </w:p>
    <w:p w:rsidR="00B55B4C" w:rsidRDefault="00B55B4C" w:rsidP="00B55B4C">
      <w:r>
        <w:t>legislation, an aide said last week.</w:t>
      </w:r>
    </w:p>
    <w:p w:rsidR="00B55B4C" w:rsidRDefault="00B55B4C" w:rsidP="00B55B4C">
      <w:r>
        <w:lastRenderedPageBreak/>
        <w:t>Virginia Department of Education spokesman Charles Pyle said recently that from time to time, a</w:t>
      </w:r>
    </w:p>
    <w:p w:rsidR="00B55B4C" w:rsidRDefault="00B55B4C" w:rsidP="00B55B4C">
      <w:r>
        <w:t>uniform grading scale has come before the Board of Education, but its response has not changed.</w:t>
      </w:r>
    </w:p>
    <w:p w:rsidR="00B55B4C" w:rsidRDefault="00B55B4C" w:rsidP="00B55B4C">
      <w:r>
        <w:t>“The response of the board has been that grading scales are best determined locally, given all the</w:t>
      </w:r>
    </w:p>
    <w:p w:rsidR="00B55B4C" w:rsidRDefault="00B55B4C" w:rsidP="00B55B4C">
      <w:r>
        <w:t>factors that would impact how one grading scale, while superficially identical to another one, might</w:t>
      </w:r>
    </w:p>
    <w:p w:rsidR="00B55B4C" w:rsidRDefault="00B55B4C" w:rsidP="00B55B4C">
      <w:r>
        <w:t>differ in terms of how teachers weigh the various types of work students do and so forth,” he said.</w:t>
      </w:r>
    </w:p>
    <w:p w:rsidR="00B55B4C" w:rsidRDefault="00B55B4C" w:rsidP="00B55B4C">
      <w:r>
        <w:t>Several states in recent years have moved to uniform grading policies, but even those vary from state</w:t>
      </w:r>
    </w:p>
    <w:p w:rsidR="00B55B4C" w:rsidRDefault="00B55B4C" w:rsidP="00B55B4C">
      <w:r>
        <w:t>to state. Florida, for example, set its scale in 10-point increments, while in South Carolina an A is 93</w:t>
      </w:r>
    </w:p>
    <w:p w:rsidR="00B55B4C" w:rsidRDefault="00B55B4C" w:rsidP="00B55B4C">
      <w:r>
        <w:t>to 100 and anything below 70 is failing.</w:t>
      </w:r>
    </w:p>
    <w:p w:rsidR="00B55B4C" w:rsidRDefault="00B55B4C" w:rsidP="00B55B4C">
      <w:r>
        <w:t>proposing a 10-point scale, surveys were sent to parents and school division staff</w:t>
      </w:r>
    </w:p>
    <w:p w:rsidR="00B55B4C" w:rsidRDefault="00B55B4C" w:rsidP="00B55B4C">
      <w:r>
        <w:t>for feedback.</w:t>
      </w:r>
    </w:p>
    <w:p w:rsidR="00B55B4C" w:rsidRDefault="00B55B4C" w:rsidP="00B55B4C">
      <w:r>
        <w:t>With Chesterfield</w:t>
      </w:r>
    </w:p>
    <w:p w:rsidR="00B55B4C" w:rsidRDefault="00B55B4C" w:rsidP="00B55B4C">
      <w:r>
        <w:t>A decision is months away, but when the dust settles, whatever action the School Board takes on the</w:t>
      </w:r>
    </w:p>
    <w:p w:rsidR="00B55B4C" w:rsidRDefault="00B55B4C" w:rsidP="00B55B4C">
      <w:r>
        <w:t>scale, a layer of consistency will be added to grading practices across the district. School Board</w:t>
      </w:r>
    </w:p>
    <w:p w:rsidR="00B55B4C" w:rsidRDefault="00B55B4C" w:rsidP="00B55B4C">
      <w:r>
        <w:t>policy currently states that teachers should be consistent within a building.4/4/13 Not all grading scales arecreatedequal - RichmondTimes Dispatch- RichmondVA</w:t>
      </w:r>
    </w:p>
    <w:p w:rsidR="00B55B4C" w:rsidRDefault="00B55B4C" w:rsidP="00B55B4C">
      <w:r>
        <w:t>www.timesdispatch.com/news/local/education/not-all-grading-scales-are-created-equal/article_9fd5c8ad-2091-5269-8899-580819a29c37.html?mode=print 5/5</w:t>
      </w:r>
    </w:p>
    <w:p w:rsidR="00B55B4C" w:rsidRDefault="00B55B4C" w:rsidP="00B55B4C">
      <w:r>
        <w:t>The division wants its teachers to maintain their professional judgment so the grading handbooks will</w:t>
      </w:r>
    </w:p>
    <w:p w:rsidR="00B55B4C" w:rsidRDefault="00B55B4C" w:rsidP="00B55B4C">
      <w:r>
        <w:t>provide direction, but “teachers in the building would work together as to their exact final format,”</w:t>
      </w:r>
    </w:p>
    <w:p w:rsidR="00B55B4C" w:rsidRDefault="00B55B4C" w:rsidP="00B55B4C">
      <w:r>
        <w:t>Lloyd said.</w:t>
      </w:r>
    </w:p>
    <w:p w:rsidR="00B55B4C" w:rsidRDefault="00B55B4C" w:rsidP="00B55B4C">
      <w:r>
        <w:t>But in the end, student grades are a much more complex issue than just a number on a piece of paper</w:t>
      </w:r>
    </w:p>
    <w:p w:rsidR="00B55B4C" w:rsidRDefault="00B55B4C" w:rsidP="00B55B4C">
      <w:r>
        <w:t>(or electronic transcript) that measures student achievement by providing immediate feedback.</w:t>
      </w:r>
    </w:p>
    <w:p w:rsidR="00B55B4C" w:rsidRDefault="00B55B4C" w:rsidP="00B55B4C">
      <w:r>
        <w:t>“Students are more than a number; they are more than a test number; they are more than a letter</w:t>
      </w:r>
    </w:p>
    <w:p w:rsidR="00B55B4C" w:rsidRDefault="00B55B4C" w:rsidP="00B55B4C">
      <w:r>
        <w:t>grade,” Harris-Muhammed said. “They are more than just the data, but because we’re in a data-driven</w:t>
      </w:r>
    </w:p>
    <w:p w:rsidR="00B55B4C" w:rsidRDefault="00B55B4C" w:rsidP="00B55B4C">
      <w:r>
        <w:t>society, we have to use data to make some determination about where they are.”</w:t>
      </w:r>
    </w:p>
    <w:p w:rsidR="00B55B4C" w:rsidRDefault="00B55B4C" w:rsidP="00B55B4C">
      <w:r>
        <w:t>jslayton@timesdispatch.com</w:t>
      </w:r>
    </w:p>
    <w:p w:rsidR="005836AC" w:rsidRDefault="00B55B4C" w:rsidP="00B55B4C">
      <w:r>
        <w:lastRenderedPageBreak/>
        <w:t>(804) 649-6861</w:t>
      </w:r>
      <w:bookmarkStart w:id="0" w:name="_GoBack"/>
      <w:bookmarkEnd w:id="0"/>
    </w:p>
    <w:sectPr w:rsidR="00583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4C"/>
    <w:rsid w:val="005836AC"/>
    <w:rsid w:val="00B5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2013-04-04T12:42:00Z</dcterms:created>
  <dcterms:modified xsi:type="dcterms:W3CDTF">2013-04-04T12:42:00Z</dcterms:modified>
</cp:coreProperties>
</file>